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663" w:rsidRPr="001F377A" w:rsidP="00D45663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1004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D45663" w:rsidP="00D45663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86MS0021-01-2025-006381-27</w:t>
      </w:r>
    </w:p>
    <w:p w:rsidR="00D45663" w:rsidP="00D45663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D45663" w:rsidP="00D45663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D45663" w:rsidRPr="005A5C82" w:rsidP="00D45663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D45663" w:rsidRPr="005A5C82" w:rsidP="00D45663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D45663" w:rsidRPr="005A5C82" w:rsidP="00D45663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D45663" w:rsidRPr="00754A62" w:rsidP="00D45663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03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октября 2025 года                                                                                                                                                                 </w:t>
      </w:r>
    </w:p>
    <w:p w:rsidR="00D45663" w:rsidRPr="00754A62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</w:t>
      </w:r>
      <w:r w:rsidRPr="00754A62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D45663" w:rsidRPr="00754A62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D45663" w:rsidRPr="00754A62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Шамсиева Сергея Рафутдиновича</w:t>
      </w:r>
      <w:r w:rsidRPr="00754A62">
        <w:rPr>
          <w:b/>
          <w:bCs/>
          <w:sz w:val="26"/>
          <w:szCs w:val="26"/>
        </w:rPr>
        <w:t xml:space="preserve">, </w:t>
      </w:r>
      <w:r w:rsidR="00B62BB6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</w:t>
      </w:r>
      <w:r w:rsidR="00B62BB6">
        <w:rPr>
          <w:sz w:val="26"/>
          <w:szCs w:val="26"/>
        </w:rPr>
        <w:t>…</w:t>
      </w:r>
      <w:r w:rsidRPr="00754A62">
        <w:rPr>
          <w:sz w:val="26"/>
          <w:szCs w:val="26"/>
        </w:rPr>
        <w:t xml:space="preserve"> работающего</w:t>
      </w:r>
      <w:r>
        <w:rPr>
          <w:sz w:val="26"/>
          <w:szCs w:val="26"/>
        </w:rPr>
        <w:t xml:space="preserve"> </w:t>
      </w:r>
      <w:r w:rsidR="00B62BB6">
        <w:rPr>
          <w:sz w:val="26"/>
          <w:szCs w:val="26"/>
        </w:rPr>
        <w:t>…</w:t>
      </w:r>
      <w:r>
        <w:rPr>
          <w:sz w:val="26"/>
          <w:szCs w:val="26"/>
        </w:rPr>
        <w:t>,</w:t>
      </w:r>
      <w:r w:rsidRPr="00754A62">
        <w:rPr>
          <w:sz w:val="26"/>
          <w:szCs w:val="26"/>
        </w:rPr>
        <w:t xml:space="preserve"> проживающего</w:t>
      </w:r>
      <w:r w:rsidRPr="00754A62">
        <w:rPr>
          <w:color w:val="FF0000"/>
          <w:sz w:val="26"/>
          <w:szCs w:val="26"/>
        </w:rPr>
        <w:t xml:space="preserve"> по адресу: г</w:t>
      </w:r>
      <w:r w:rsidR="00B62BB6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 паспорт серии </w:t>
      </w:r>
      <w:r w:rsidR="00B62BB6">
        <w:rPr>
          <w:color w:val="FF0000"/>
          <w:sz w:val="26"/>
          <w:szCs w:val="26"/>
        </w:rPr>
        <w:t>…</w:t>
      </w:r>
    </w:p>
    <w:p w:rsidR="00D45663" w:rsidRPr="00754A62" w:rsidP="00D45663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D45663" w:rsidRPr="00754A62" w:rsidP="00D45663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D45663" w:rsidRPr="00754A62" w:rsidP="00D45663">
      <w:pPr>
        <w:jc w:val="center"/>
        <w:rPr>
          <w:color w:val="0D0D0D" w:themeColor="text1" w:themeTint="F2"/>
          <w:sz w:val="26"/>
          <w:szCs w:val="26"/>
        </w:rPr>
      </w:pPr>
    </w:p>
    <w:p w:rsidR="00D45663" w:rsidRPr="00754A62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С.Р., 24.06</w:t>
      </w:r>
      <w:r w:rsidRPr="00754A62">
        <w:rPr>
          <w:color w:val="0D0D0D" w:themeColor="text1" w:themeTint="F2"/>
          <w:sz w:val="26"/>
          <w:szCs w:val="26"/>
        </w:rPr>
        <w:t>.2025 года в 00:01 часов установлен по адре</w:t>
      </w:r>
      <w:r w:rsidRPr="00754A62">
        <w:rPr>
          <w:color w:val="0D0D0D" w:themeColor="text1" w:themeTint="F2"/>
          <w:sz w:val="26"/>
          <w:szCs w:val="26"/>
        </w:rPr>
        <w:t>су: г</w:t>
      </w:r>
      <w:r w:rsidR="00B62BB6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 w:rsidRPr="00A13478">
        <w:rPr>
          <w:color w:val="0D0D0D" w:themeColor="text1" w:themeTint="F2"/>
          <w:sz w:val="26"/>
          <w:szCs w:val="26"/>
        </w:rPr>
        <w:t>1500</w:t>
      </w:r>
      <w:r w:rsidRPr="00754A62">
        <w:rPr>
          <w:color w:val="0D0D0D" w:themeColor="text1" w:themeTint="F2"/>
          <w:sz w:val="26"/>
          <w:szCs w:val="26"/>
        </w:rPr>
        <w:t xml:space="preserve"> рублей по пос</w:t>
      </w:r>
      <w:r>
        <w:rPr>
          <w:color w:val="0D0D0D" w:themeColor="text1" w:themeTint="F2"/>
          <w:sz w:val="26"/>
          <w:szCs w:val="26"/>
        </w:rPr>
        <w:t xml:space="preserve">тановлению  № 18810086230002331623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13.04.2</w:t>
      </w:r>
      <w:r w:rsidRPr="00754A62">
        <w:rPr>
          <w:color w:val="0D0D0D" w:themeColor="text1" w:themeTint="F2"/>
          <w:sz w:val="26"/>
          <w:szCs w:val="26"/>
        </w:rPr>
        <w:t xml:space="preserve">025 года по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>ч.1 ст. 12.37</w:t>
      </w:r>
      <w:r w:rsidRPr="00754A62">
        <w:rPr>
          <w:color w:val="0D0D0D" w:themeColor="text1" w:themeTint="F2"/>
          <w:sz w:val="26"/>
          <w:szCs w:val="26"/>
        </w:rPr>
        <w:t xml:space="preserve"> Коде</w:t>
      </w:r>
      <w:r w:rsidRPr="00754A62">
        <w:rPr>
          <w:color w:val="0D0D0D" w:themeColor="text1" w:themeTint="F2"/>
          <w:sz w:val="26"/>
          <w:szCs w:val="26"/>
        </w:rPr>
        <w:t xml:space="preserve">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24.04</w:t>
      </w:r>
      <w:r w:rsidRPr="00754A62">
        <w:rPr>
          <w:color w:val="0D0D0D" w:themeColor="text1" w:themeTint="F2"/>
          <w:sz w:val="26"/>
          <w:szCs w:val="26"/>
        </w:rPr>
        <w:t>.2025 года, в срок, предусмотренный ч. 1 ст. 32.2 Кодекса РФ об административных правонарушениях.</w:t>
      </w:r>
    </w:p>
    <w:p w:rsidR="00D45663" w:rsidRPr="00754A62" w:rsidP="00D45663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при рассмотрении дела об административном правонарушении вину признал.</w:t>
      </w:r>
    </w:p>
    <w:p w:rsidR="00D45663" w:rsidRPr="00754A62" w:rsidP="00D45663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судья, заслушав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</w:t>
      </w:r>
    </w:p>
    <w:p w:rsidR="00D45663" w:rsidRPr="00754A62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административном правонарушении 86 №</w:t>
      </w:r>
      <w:r>
        <w:rPr>
          <w:color w:val="0D0D0D" w:themeColor="text1" w:themeTint="F2"/>
          <w:sz w:val="26"/>
          <w:szCs w:val="26"/>
        </w:rPr>
        <w:t>682155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02.10.</w:t>
      </w:r>
      <w:r w:rsidRPr="00754A62">
        <w:rPr>
          <w:color w:val="0D0D0D" w:themeColor="text1" w:themeTint="F2"/>
          <w:sz w:val="26"/>
          <w:szCs w:val="26"/>
        </w:rPr>
        <w:t>2025 года, составленный уполномоченны</w:t>
      </w:r>
      <w:r w:rsidRPr="00754A62">
        <w:rPr>
          <w:color w:val="0D0D0D" w:themeColor="text1" w:themeTint="F2"/>
          <w:sz w:val="26"/>
          <w:szCs w:val="26"/>
        </w:rPr>
        <w:t xml:space="preserve">м должностным лицом, с которым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</w:t>
      </w:r>
      <w:r w:rsidRPr="00754A62">
        <w:rPr>
          <w:color w:val="0D0D0D" w:themeColor="text1" w:themeTint="F2"/>
          <w:sz w:val="26"/>
          <w:szCs w:val="26"/>
        </w:rPr>
        <w:t>отоколе имеется его подпись, замечаний не указал;</w:t>
      </w:r>
    </w:p>
    <w:p w:rsidR="00D45663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№ 18810086230002331623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13.04.2</w:t>
      </w:r>
      <w:r w:rsidRPr="00754A62">
        <w:rPr>
          <w:color w:val="0D0D0D" w:themeColor="text1" w:themeTint="F2"/>
          <w:sz w:val="26"/>
          <w:szCs w:val="26"/>
        </w:rPr>
        <w:t xml:space="preserve">025 года, согласно которого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</w:t>
      </w:r>
      <w:r w:rsidRPr="00754A62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>0</w:t>
      </w:r>
      <w:r w:rsidRPr="00754A62">
        <w:rPr>
          <w:color w:val="0D0D0D" w:themeColor="text1" w:themeTint="F2"/>
          <w:sz w:val="26"/>
          <w:szCs w:val="26"/>
        </w:rPr>
        <w:t>0 рублей за совершение административного правонарушения, преду</w:t>
      </w:r>
      <w:r w:rsidRPr="00754A62">
        <w:rPr>
          <w:color w:val="0D0D0D" w:themeColor="text1" w:themeTint="F2"/>
          <w:sz w:val="26"/>
          <w:szCs w:val="26"/>
        </w:rPr>
        <w:t>смотренного</w:t>
      </w:r>
      <w:r>
        <w:rPr>
          <w:color w:val="0D0D0D" w:themeColor="text1" w:themeTint="F2"/>
          <w:sz w:val="26"/>
          <w:szCs w:val="26"/>
        </w:rPr>
        <w:t xml:space="preserve"> ч.1 ст. 12.37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D45663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протокол;</w:t>
      </w:r>
    </w:p>
    <w:p w:rsidR="00D45663" w:rsidRPr="00754A62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D45663" w:rsidRPr="00754A62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параметры поиска;</w:t>
      </w:r>
    </w:p>
    <w:p w:rsidR="00D45663" w:rsidRPr="00754A62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отчет об отслеживании;</w:t>
      </w:r>
    </w:p>
    <w:p w:rsidR="00D45663" w:rsidRPr="00754A62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D45663" w:rsidRPr="00754A62" w:rsidP="00D456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</w:t>
      </w:r>
      <w:r w:rsidRPr="00754A62">
        <w:rPr>
          <w:color w:val="0D0D0D" w:themeColor="text1" w:themeTint="F2"/>
          <w:sz w:val="26"/>
          <w:szCs w:val="26"/>
        </w:rPr>
        <w:t>иях предусматривает административную ответственность за неуплату административного штрафа в установленный срок.</w:t>
      </w:r>
    </w:p>
    <w:p w:rsidR="00D45663" w:rsidRPr="00754A62" w:rsidP="00D4566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№   18810086230002331623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13.04.2</w:t>
      </w:r>
      <w:r w:rsidRPr="00754A62">
        <w:rPr>
          <w:color w:val="0D0D0D" w:themeColor="text1" w:themeTint="F2"/>
          <w:sz w:val="26"/>
          <w:szCs w:val="26"/>
        </w:rPr>
        <w:t xml:space="preserve">025 года  в отношении </w:t>
      </w:r>
      <w:r>
        <w:rPr>
          <w:color w:val="0D0D0D" w:themeColor="text1" w:themeTint="F2"/>
          <w:sz w:val="26"/>
          <w:szCs w:val="26"/>
        </w:rPr>
        <w:t>Шамсиева   С.Р.</w:t>
      </w:r>
      <w:r w:rsidRPr="00754A62">
        <w:rPr>
          <w:color w:val="0D0D0D" w:themeColor="text1" w:themeTint="F2"/>
          <w:sz w:val="26"/>
          <w:szCs w:val="26"/>
        </w:rPr>
        <w:t xml:space="preserve">  вступило в за</w:t>
      </w:r>
      <w:r w:rsidRPr="00754A62">
        <w:rPr>
          <w:color w:val="0D0D0D" w:themeColor="text1" w:themeTint="F2"/>
          <w:sz w:val="26"/>
          <w:szCs w:val="26"/>
        </w:rPr>
        <w:t xml:space="preserve">конную силу  </w:t>
      </w:r>
      <w:r>
        <w:rPr>
          <w:color w:val="0D0D0D" w:themeColor="text1" w:themeTint="F2"/>
          <w:sz w:val="26"/>
          <w:szCs w:val="26"/>
        </w:rPr>
        <w:t>24.04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22.06.2025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D45663" w:rsidRPr="00754A62" w:rsidP="00D45663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1500</w:t>
      </w:r>
      <w:r w:rsidRPr="00754A62">
        <w:rPr>
          <w:color w:val="0D0D0D" w:themeColor="text1" w:themeTint="F2"/>
          <w:sz w:val="26"/>
          <w:szCs w:val="26"/>
        </w:rPr>
        <w:t xml:space="preserve"> рублей в течен</w:t>
      </w:r>
      <w:r w:rsidRPr="00754A62">
        <w:rPr>
          <w:color w:val="0D0D0D" w:themeColor="text1" w:themeTint="F2"/>
          <w:sz w:val="26"/>
          <w:szCs w:val="26"/>
        </w:rPr>
        <w:t xml:space="preserve">ие 60 дней со дня вступления постановления о назначении административного штрафа в законную силу в деле отсутствуют. </w:t>
      </w:r>
    </w:p>
    <w:p w:rsidR="00D45663" w:rsidRPr="00754A62" w:rsidP="00D4566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подтверждают</w:t>
      </w:r>
      <w:r w:rsidRPr="00754A62">
        <w:rPr>
          <w:color w:val="0D0D0D" w:themeColor="text1" w:themeTint="F2"/>
          <w:sz w:val="26"/>
          <w:szCs w:val="26"/>
        </w:rPr>
        <w:t xml:space="preserve"> вину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D45663" w:rsidRPr="00754A62" w:rsidP="00D45663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</w:t>
      </w:r>
      <w:r w:rsidRPr="00754A62">
        <w:rPr>
          <w:color w:val="0D0D0D" w:themeColor="text1" w:themeTint="F2"/>
          <w:sz w:val="26"/>
          <w:szCs w:val="26"/>
        </w:rPr>
        <w:t>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</w:t>
      </w:r>
      <w:r w:rsidRPr="00754A62">
        <w:rPr>
          <w:color w:val="0D0D0D" w:themeColor="text1" w:themeTint="F2"/>
          <w:sz w:val="26"/>
          <w:szCs w:val="26"/>
        </w:rPr>
        <w:t xml:space="preserve">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D45663" w:rsidRPr="00754A62" w:rsidP="00D45663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D45663" w:rsidRPr="00754A62" w:rsidP="00D45663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D45663" w:rsidRPr="00A13478" w:rsidP="00D45663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hAnsi="Times New Roman" w:cs="Times New Roman"/>
          <w:b/>
          <w:bCs/>
          <w:sz w:val="26"/>
          <w:szCs w:val="26"/>
        </w:rPr>
        <w:t>Шамсиева Сергея Рафутдиновича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в виде обязательных работ на срок </w:t>
      </w:r>
      <w:r w:rsidR="00A55119">
        <w:rPr>
          <w:rFonts w:ascii="Times New Roman" w:eastAsia="MS Mincho" w:hAnsi="Times New Roman" w:cs="Times New Roman"/>
          <w:sz w:val="27"/>
          <w:szCs w:val="27"/>
        </w:rPr>
        <w:t>3</w:t>
      </w:r>
      <w:r w:rsidRPr="00A13478">
        <w:rPr>
          <w:rFonts w:ascii="Times New Roman" w:eastAsia="MS Mincho" w:hAnsi="Times New Roman" w:cs="Times New Roman"/>
          <w:sz w:val="27"/>
          <w:szCs w:val="27"/>
        </w:rPr>
        <w:t>0 (</w:t>
      </w:r>
      <w:r w:rsidR="00A55119">
        <w:rPr>
          <w:rFonts w:ascii="Times New Roman" w:eastAsia="MS Mincho" w:hAnsi="Times New Roman" w:cs="Times New Roman"/>
          <w:sz w:val="27"/>
          <w:szCs w:val="27"/>
        </w:rPr>
        <w:t>тридцать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) часов. </w:t>
      </w:r>
    </w:p>
    <w:p w:rsidR="00D45663" w:rsidRPr="00754A62" w:rsidP="00D45663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eastAsia="MS Mincho" w:hAnsi="Times New Roman" w:cs="Times New Roman"/>
          <w:sz w:val="27"/>
          <w:szCs w:val="27"/>
        </w:rPr>
        <w:t>Исполнение постано</w:t>
      </w:r>
      <w:r w:rsidRPr="00A13478">
        <w:rPr>
          <w:rFonts w:ascii="Times New Roman" w:eastAsia="MS Mincho" w:hAnsi="Times New Roman" w:cs="Times New Roman"/>
          <w:sz w:val="27"/>
          <w:szCs w:val="27"/>
        </w:rPr>
        <w:t>вления в виде обязательных работ поручить отделу судебных приставов по г. Нижневартовску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 и Нижневартовскому району УФССП по ХМАО - Югре. </w:t>
      </w:r>
    </w:p>
    <w:p w:rsidR="00D45663" w:rsidRPr="00754A62" w:rsidP="00D4566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 4 ст</w:t>
      </w:r>
      <w:r w:rsidRPr="00754A62">
        <w:rPr>
          <w:sz w:val="27"/>
          <w:szCs w:val="27"/>
        </w:rPr>
        <w:t>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D45663" w:rsidRPr="00754A62" w:rsidP="00D45663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</w:t>
      </w:r>
      <w:r w:rsidRPr="00754A62">
        <w:rPr>
          <w:color w:val="0D0D0D" w:themeColor="text1" w:themeTint="F2"/>
          <w:sz w:val="26"/>
          <w:szCs w:val="26"/>
        </w:rPr>
        <w:t>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D45663" w:rsidRPr="00754A62" w:rsidP="00D45663">
      <w:pPr>
        <w:ind w:right="-55"/>
        <w:rPr>
          <w:color w:val="0D0D0D" w:themeColor="text1" w:themeTint="F2"/>
          <w:sz w:val="26"/>
          <w:szCs w:val="26"/>
        </w:rPr>
      </w:pPr>
    </w:p>
    <w:p w:rsidR="00D45663" w:rsidRPr="00754A62" w:rsidP="00D45663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D45663" w:rsidRPr="00754A62" w:rsidP="00D45663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D45663" w:rsidRPr="00754A62" w:rsidP="00D45663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D45663" w:rsidP="00D45663"/>
    <w:p w:rsidR="00D45663" w:rsidP="00D45663"/>
    <w:p w:rsidR="00D45663" w:rsidP="00D45663"/>
    <w:p w:rsidR="00D45663" w:rsidP="00D45663"/>
    <w:p w:rsidR="00D45663" w:rsidP="00D45663"/>
    <w:p w:rsidR="00D45663" w:rsidP="00D45663"/>
    <w:p w:rsidR="00D45663" w:rsidP="00D45663"/>
    <w:p w:rsidR="001A3FF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BB6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63"/>
    <w:rsid w:val="00132BFA"/>
    <w:rsid w:val="001A3FF4"/>
    <w:rsid w:val="001F377A"/>
    <w:rsid w:val="004E4BBF"/>
    <w:rsid w:val="005A5C82"/>
    <w:rsid w:val="00754A62"/>
    <w:rsid w:val="00A13478"/>
    <w:rsid w:val="00A55119"/>
    <w:rsid w:val="00B62BB6"/>
    <w:rsid w:val="00CE652C"/>
    <w:rsid w:val="00D45663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78B7F0-CB54-4904-9605-FE7ED55E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4566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45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45663"/>
  </w:style>
  <w:style w:type="paragraph" w:styleId="Title">
    <w:name w:val="Title"/>
    <w:basedOn w:val="Normal"/>
    <w:next w:val="Normal"/>
    <w:link w:val="a0"/>
    <w:qFormat/>
    <w:rsid w:val="00D4566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D4566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D45663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D456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A5511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51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